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8FD99" w14:textId="73D94D3D" w:rsidR="001766AF" w:rsidRPr="005751D1" w:rsidRDefault="00000000" w:rsidP="005751D1">
      <w:pPr>
        <w:spacing w:after="0" w:line="295" w:lineRule="auto"/>
        <w:ind w:left="110" w:right="3357"/>
        <w:jc w:val="center"/>
        <w:rPr>
          <w:sz w:val="36"/>
          <w:szCs w:val="36"/>
        </w:rPr>
      </w:pPr>
      <w:r w:rsidRPr="005751D1">
        <w:rPr>
          <w:sz w:val="36"/>
          <w:szCs w:val="36"/>
        </w:rPr>
        <w:t>Potty Training Policy for Early Years Settings</w:t>
      </w:r>
    </w:p>
    <w:p w14:paraId="6C158F86" w14:textId="3CDD7623" w:rsidR="001766AF" w:rsidRDefault="00000000">
      <w:pPr>
        <w:spacing w:after="309"/>
        <w:ind w:left="110"/>
      </w:pPr>
      <w:r>
        <w:rPr>
          <w:sz w:val="28"/>
        </w:rPr>
        <w:t>Name of setting:</w:t>
      </w:r>
      <w:r w:rsidR="005751D1">
        <w:rPr>
          <w:sz w:val="28"/>
        </w:rPr>
        <w:t xml:space="preserve"> </w:t>
      </w:r>
      <w:r w:rsidR="005751D1">
        <w:rPr>
          <w:sz w:val="28"/>
        </w:rPr>
        <w:tab/>
        <w:t>Parkview Nursery School</w:t>
      </w:r>
    </w:p>
    <w:p w14:paraId="123009AF" w14:textId="77777777" w:rsidR="001766AF" w:rsidRDefault="00000000">
      <w:pPr>
        <w:pStyle w:val="Heading1"/>
        <w:numPr>
          <w:ilvl w:val="0"/>
          <w:numId w:val="0"/>
        </w:numPr>
        <w:ind w:left="110"/>
      </w:pPr>
      <w:r>
        <w:t>Aim</w:t>
      </w:r>
    </w:p>
    <w:p w14:paraId="57F037BE" w14:textId="77777777" w:rsidR="001766AF" w:rsidRDefault="00000000">
      <w:pPr>
        <w:spacing w:after="263" w:line="247" w:lineRule="auto"/>
        <w:ind w:left="101" w:right="1223" w:hanging="1"/>
      </w:pPr>
      <w:r>
        <w:rPr>
          <w:sz w:val="24"/>
        </w:rPr>
        <w:t xml:space="preserve">To work with families to support children’s health, wellbeing and development through effective potty training using the 3 step ‘Let’s Go Potty’ approach adopted by ERIC, The Children’s Bowel and Bladder Charity. </w:t>
      </w:r>
    </w:p>
    <w:p w14:paraId="35976491" w14:textId="77777777" w:rsidR="001766AF" w:rsidRDefault="00000000">
      <w:pPr>
        <w:pStyle w:val="Heading1"/>
        <w:numPr>
          <w:ilvl w:val="0"/>
          <w:numId w:val="0"/>
        </w:numPr>
      </w:pPr>
      <w:r>
        <w:t xml:space="preserve">Objectives </w:t>
      </w:r>
    </w:p>
    <w:p w14:paraId="0BF9E1C6" w14:textId="77777777" w:rsidR="001766AF" w:rsidRDefault="00000000">
      <w:pPr>
        <w:spacing w:after="55" w:line="247" w:lineRule="auto"/>
        <w:ind w:left="101" w:right="1223" w:hanging="1"/>
      </w:pPr>
      <w:r>
        <w:rPr>
          <w:noProof/>
        </w:rPr>
        <mc:AlternateContent>
          <mc:Choice Requires="wpg">
            <w:drawing>
              <wp:anchor distT="0" distB="0" distL="114300" distR="114300" simplePos="0" relativeHeight="251658240" behindDoc="0" locked="0" layoutInCell="1" allowOverlap="1" wp14:anchorId="084F2363" wp14:editId="5F0D4AEE">
                <wp:simplePos x="0" y="0"/>
                <wp:positionH relativeFrom="column">
                  <wp:posOffset>63476</wp:posOffset>
                </wp:positionH>
                <wp:positionV relativeFrom="paragraph">
                  <wp:posOffset>10441</wp:posOffset>
                </wp:positionV>
                <wp:extent cx="173681" cy="627392"/>
                <wp:effectExtent l="0" t="0" r="0" b="0"/>
                <wp:wrapSquare wrapText="bothSides"/>
                <wp:docPr id="2939" name="Group 2939"/>
                <wp:cNvGraphicFramePr/>
                <a:graphic xmlns:a="http://schemas.openxmlformats.org/drawingml/2006/main">
                  <a:graphicData uri="http://schemas.microsoft.com/office/word/2010/wordprocessingGroup">
                    <wpg:wgp>
                      <wpg:cNvGrpSpPr/>
                      <wpg:grpSpPr>
                        <a:xfrm>
                          <a:off x="0" y="0"/>
                          <a:ext cx="173681" cy="627392"/>
                          <a:chOff x="0" y="0"/>
                          <a:chExt cx="173681" cy="627392"/>
                        </a:xfrm>
                      </wpg:grpSpPr>
                      <pic:pic xmlns:pic="http://schemas.openxmlformats.org/drawingml/2006/picture">
                        <pic:nvPicPr>
                          <pic:cNvPr id="70" name="Picture 70"/>
                          <pic:cNvPicPr/>
                        </pic:nvPicPr>
                        <pic:blipFill>
                          <a:blip r:embed="rId7"/>
                          <a:stretch>
                            <a:fillRect/>
                          </a:stretch>
                        </pic:blipFill>
                        <pic:spPr>
                          <a:xfrm>
                            <a:off x="0" y="0"/>
                            <a:ext cx="167006" cy="166267"/>
                          </a:xfrm>
                          <a:prstGeom prst="rect">
                            <a:avLst/>
                          </a:prstGeom>
                        </pic:spPr>
                      </pic:pic>
                      <pic:pic xmlns:pic="http://schemas.openxmlformats.org/drawingml/2006/picture">
                        <pic:nvPicPr>
                          <pic:cNvPr id="91" name="Picture 91"/>
                          <pic:cNvPicPr/>
                        </pic:nvPicPr>
                        <pic:blipFill>
                          <a:blip r:embed="rId7"/>
                          <a:stretch>
                            <a:fillRect/>
                          </a:stretch>
                        </pic:blipFill>
                        <pic:spPr>
                          <a:xfrm>
                            <a:off x="6675" y="238900"/>
                            <a:ext cx="167006" cy="166267"/>
                          </a:xfrm>
                          <a:prstGeom prst="rect">
                            <a:avLst/>
                          </a:prstGeom>
                        </pic:spPr>
                      </pic:pic>
                      <pic:pic xmlns:pic="http://schemas.openxmlformats.org/drawingml/2006/picture">
                        <pic:nvPicPr>
                          <pic:cNvPr id="93" name="Picture 93"/>
                          <pic:cNvPicPr/>
                        </pic:nvPicPr>
                        <pic:blipFill>
                          <a:blip r:embed="rId7"/>
                          <a:stretch>
                            <a:fillRect/>
                          </a:stretch>
                        </pic:blipFill>
                        <pic:spPr>
                          <a:xfrm>
                            <a:off x="4456" y="461125"/>
                            <a:ext cx="167006" cy="166267"/>
                          </a:xfrm>
                          <a:prstGeom prst="rect">
                            <a:avLst/>
                          </a:prstGeom>
                        </pic:spPr>
                      </pic:pic>
                    </wpg:wgp>
                  </a:graphicData>
                </a:graphic>
              </wp:anchor>
            </w:drawing>
          </mc:Choice>
          <mc:Fallback xmlns:a="http://schemas.openxmlformats.org/drawingml/2006/main">
            <w:pict>
              <v:group id="Group 2939" style="width:13.6757pt;height:49.401pt;position:absolute;mso-position-horizontal-relative:text;mso-position-horizontal:absolute;margin-left:4.99811pt;mso-position-vertical-relative:text;margin-top:0.822098pt;" coordsize="1736,6273">
                <v:shape id="Picture 70" style="position:absolute;width:1670;height:1662;left:0;top:0;" filled="f">
                  <v:imagedata r:id="rId8"/>
                </v:shape>
                <v:shape id="Picture 91" style="position:absolute;width:1670;height:1662;left:66;top:2389;" filled="f">
                  <v:imagedata r:id="rId8"/>
                </v:shape>
                <v:shape id="Picture 93" style="position:absolute;width:1670;height:1662;left:44;top:4611;" filled="f">
                  <v:imagedata r:id="rId8"/>
                </v:shape>
                <w10:wrap type="square"/>
              </v:group>
            </w:pict>
          </mc:Fallback>
        </mc:AlternateContent>
      </w:r>
      <w:r>
        <w:rPr>
          <w:sz w:val="24"/>
        </w:rPr>
        <w:t>Family and child's individual needs are identified and met</w:t>
      </w:r>
    </w:p>
    <w:p w14:paraId="0C572D45" w14:textId="77777777" w:rsidR="001766AF" w:rsidRDefault="00000000">
      <w:pPr>
        <w:spacing w:after="55" w:line="247" w:lineRule="auto"/>
        <w:ind w:left="101" w:right="1223" w:hanging="1"/>
      </w:pPr>
      <w:r>
        <w:rPr>
          <w:sz w:val="24"/>
        </w:rPr>
        <w:t xml:space="preserve">Family and child's cultural preferences are </w:t>
      </w:r>
      <w:proofErr w:type="gramStart"/>
      <w:r>
        <w:rPr>
          <w:sz w:val="24"/>
        </w:rPr>
        <w:t>taken into account</w:t>
      </w:r>
      <w:proofErr w:type="gramEnd"/>
    </w:p>
    <w:p w14:paraId="0770565C" w14:textId="77777777" w:rsidR="001766AF" w:rsidRDefault="00000000">
      <w:pPr>
        <w:spacing w:after="384" w:line="247" w:lineRule="auto"/>
        <w:ind w:left="101" w:right="1223" w:hanging="1"/>
      </w:pPr>
      <w:r>
        <w:rPr>
          <w:sz w:val="24"/>
        </w:rPr>
        <w:t>Potty training is a positive experience; family and child feel supported throughout</w:t>
      </w:r>
    </w:p>
    <w:p w14:paraId="7BADB3ED" w14:textId="77777777" w:rsidR="001766AF" w:rsidRDefault="00000000">
      <w:pPr>
        <w:pStyle w:val="Heading1"/>
        <w:numPr>
          <w:ilvl w:val="0"/>
          <w:numId w:val="0"/>
        </w:numPr>
        <w:spacing w:after="44"/>
        <w:ind w:left="110"/>
      </w:pPr>
      <w:r>
        <w:t>Expectations</w:t>
      </w:r>
    </w:p>
    <w:p w14:paraId="51DC8741" w14:textId="1D27035A" w:rsidR="001766AF" w:rsidRDefault="00000000">
      <w:pPr>
        <w:spacing w:after="109" w:line="247" w:lineRule="auto"/>
        <w:ind w:left="101" w:right="1223" w:hanging="1"/>
      </w:pPr>
      <w:r>
        <w:rPr>
          <w:sz w:val="24"/>
        </w:rPr>
        <w:t>The setting (</w:t>
      </w:r>
      <w:r w:rsidR="005751D1">
        <w:rPr>
          <w:sz w:val="24"/>
        </w:rPr>
        <w:t>Parkview Nursery School</w:t>
      </w:r>
      <w:r>
        <w:rPr>
          <w:sz w:val="24"/>
        </w:rPr>
        <w:t>) will:</w:t>
      </w:r>
    </w:p>
    <w:p w14:paraId="406D41BB" w14:textId="77777777" w:rsidR="00D614D5" w:rsidRPr="00D614D5" w:rsidRDefault="00000000" w:rsidP="00D614D5">
      <w:pPr>
        <w:pStyle w:val="ListParagraph"/>
        <w:numPr>
          <w:ilvl w:val="0"/>
          <w:numId w:val="7"/>
        </w:numPr>
        <w:spacing w:after="86" w:line="247" w:lineRule="auto"/>
        <w:ind w:right="1223"/>
      </w:pPr>
      <w:r w:rsidRPr="00D614D5">
        <w:rPr>
          <w:sz w:val="24"/>
        </w:rPr>
        <w:t>Communicate openly and effectively with parents and carers to agree a consistent approach, based on the 3 step ‘Let’s Go Potty’ approach adopted by ERIC (</w:t>
      </w:r>
      <w:hyperlink r:id="rId9" w:history="1">
        <w:r w:rsidR="00D614D5" w:rsidRPr="00D614D5">
          <w:rPr>
            <w:rStyle w:val="Hyperlink"/>
            <w:sz w:val="24"/>
          </w:rPr>
          <w:t>www.eric.org.uk/potty-training</w:t>
        </w:r>
      </w:hyperlink>
      <w:r w:rsidRPr="00D614D5">
        <w:rPr>
          <w:sz w:val="24"/>
        </w:rPr>
        <w:t>)</w:t>
      </w:r>
    </w:p>
    <w:p w14:paraId="1B714F1C" w14:textId="3A7F7B5A" w:rsidR="001766AF" w:rsidRDefault="00000000" w:rsidP="00D614D5">
      <w:pPr>
        <w:pStyle w:val="ListParagraph"/>
        <w:spacing w:after="86" w:line="247" w:lineRule="auto"/>
        <w:ind w:left="360" w:right="1223"/>
      </w:pPr>
      <w:r>
        <w:rPr>
          <w:noProof/>
        </w:rPr>
        <mc:AlternateContent>
          <mc:Choice Requires="wpg">
            <w:drawing>
              <wp:anchor distT="0" distB="0" distL="114300" distR="114300" simplePos="0" relativeHeight="251659264" behindDoc="0" locked="0" layoutInCell="1" allowOverlap="1" wp14:anchorId="42A6A232" wp14:editId="33267311">
                <wp:simplePos x="0" y="0"/>
                <wp:positionH relativeFrom="column">
                  <wp:posOffset>-4445</wp:posOffset>
                </wp:positionH>
                <wp:positionV relativeFrom="paragraph">
                  <wp:posOffset>78740</wp:posOffset>
                </wp:positionV>
                <wp:extent cx="178117" cy="416266"/>
                <wp:effectExtent l="0" t="0" r="0" b="0"/>
                <wp:wrapSquare wrapText="bothSides"/>
                <wp:docPr id="3035" name="Group 3035"/>
                <wp:cNvGraphicFramePr/>
                <a:graphic xmlns:a="http://schemas.openxmlformats.org/drawingml/2006/main">
                  <a:graphicData uri="http://schemas.microsoft.com/office/word/2010/wordprocessingGroup">
                    <wpg:wgp>
                      <wpg:cNvGrpSpPr/>
                      <wpg:grpSpPr>
                        <a:xfrm>
                          <a:off x="0" y="0"/>
                          <a:ext cx="178117" cy="416266"/>
                          <a:chOff x="0" y="0"/>
                          <a:chExt cx="178117" cy="416266"/>
                        </a:xfrm>
                      </wpg:grpSpPr>
                      <pic:pic xmlns:pic="http://schemas.openxmlformats.org/drawingml/2006/picture">
                        <pic:nvPicPr>
                          <pic:cNvPr id="95" name="Picture 95"/>
                          <pic:cNvPicPr/>
                        </pic:nvPicPr>
                        <pic:blipFill>
                          <a:blip r:embed="rId8"/>
                          <a:stretch>
                            <a:fillRect/>
                          </a:stretch>
                        </pic:blipFill>
                        <pic:spPr>
                          <a:xfrm>
                            <a:off x="11111" y="249999"/>
                            <a:ext cx="167006" cy="166267"/>
                          </a:xfrm>
                          <a:prstGeom prst="rect">
                            <a:avLst/>
                          </a:prstGeom>
                        </pic:spPr>
                      </pic:pic>
                      <pic:pic xmlns:pic="http://schemas.openxmlformats.org/drawingml/2006/picture">
                        <pic:nvPicPr>
                          <pic:cNvPr id="99" name="Picture 99"/>
                          <pic:cNvPicPr/>
                        </pic:nvPicPr>
                        <pic:blipFill>
                          <a:blip r:embed="rId8"/>
                          <a:stretch>
                            <a:fillRect/>
                          </a:stretch>
                        </pic:blipFill>
                        <pic:spPr>
                          <a:xfrm>
                            <a:off x="0" y="0"/>
                            <a:ext cx="167006" cy="166267"/>
                          </a:xfrm>
                          <a:prstGeom prst="rect">
                            <a:avLst/>
                          </a:prstGeom>
                        </pic:spPr>
                      </pic:pic>
                    </wpg:wgp>
                  </a:graphicData>
                </a:graphic>
              </wp:anchor>
            </w:drawing>
          </mc:Choice>
          <mc:Fallback>
            <w:pict>
              <v:group w14:anchorId="28EDCECC" id="Group 3035" o:spid="_x0000_s1026" style="position:absolute;margin-left:-.35pt;margin-top:6.2pt;width:14pt;height:32.8pt;z-index:251659264" coordsize="178117,416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7" type="#_x0000_t75" style="position:absolute;left:11111;top:249999;width:167006;height:166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">
                  <v:imagedata r:id="rId10" o:title=""/>
                </v:shape>
                <v:shape id="Picture 99" o:spid="_x0000_s1028" type="#_x0000_t75" style="position:absolute;width:167006;height:166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">
                  <v:imagedata r:id="rId10" o:title=""/>
                </v:shape>
                <w10:wrap type="square"/>
              </v:group>
            </w:pict>
          </mc:Fallback>
        </mc:AlternateContent>
      </w:r>
      <w:r w:rsidRPr="00D614D5">
        <w:rPr>
          <w:sz w:val="24"/>
        </w:rPr>
        <w:t xml:space="preserve">Share this policy with parents and carers as soon as the child starts attending </w:t>
      </w:r>
    </w:p>
    <w:p w14:paraId="64F49B0B" w14:textId="77777777" w:rsidR="001766AF" w:rsidRDefault="00000000" w:rsidP="00D614D5">
      <w:pPr>
        <w:spacing w:after="86" w:line="247" w:lineRule="auto"/>
        <w:ind w:left="360" w:right="1223" w:hanging="1"/>
      </w:pPr>
      <w:r>
        <w:rPr>
          <w:sz w:val="24"/>
        </w:rPr>
        <w:t>Ensure that the child’s individual needs are met including those with additional needs and/or cultural preferences</w:t>
      </w:r>
    </w:p>
    <w:p w14:paraId="62279E6B" w14:textId="321B85F7" w:rsidR="005751D1" w:rsidRPr="005751D1" w:rsidRDefault="00000000" w:rsidP="005751D1">
      <w:pPr>
        <w:pStyle w:val="ListParagraph"/>
        <w:numPr>
          <w:ilvl w:val="0"/>
          <w:numId w:val="6"/>
        </w:numPr>
        <w:spacing w:after="86" w:line="247" w:lineRule="auto"/>
        <w:ind w:right="1223"/>
        <w:rPr>
          <w:sz w:val="24"/>
        </w:rPr>
      </w:pPr>
      <w:r w:rsidRPr="005751D1">
        <w:rPr>
          <w:sz w:val="24"/>
        </w:rPr>
        <w:t>Provide a safe, suitable and welcoming environment for nappy changing and toileting</w:t>
      </w:r>
    </w:p>
    <w:p w14:paraId="640891DD" w14:textId="3F0AE7BE" w:rsidR="005751D1" w:rsidRPr="005751D1" w:rsidRDefault="00000000" w:rsidP="005751D1">
      <w:pPr>
        <w:pStyle w:val="ListParagraph"/>
        <w:numPr>
          <w:ilvl w:val="0"/>
          <w:numId w:val="6"/>
        </w:numPr>
        <w:spacing w:after="86" w:line="247" w:lineRule="auto"/>
        <w:ind w:right="1223"/>
      </w:pPr>
      <w:r w:rsidRPr="005751D1">
        <w:rPr>
          <w:sz w:val="24"/>
        </w:rPr>
        <w:t xml:space="preserve">Ensure that all staff are appropriately trained and DBS checked / I am as a single childminder appropriately </w:t>
      </w:r>
      <w:r w:rsidR="005751D1" w:rsidRPr="005751D1">
        <w:rPr>
          <w:sz w:val="24"/>
        </w:rPr>
        <w:t>trained,</w:t>
      </w:r>
      <w:r w:rsidRPr="005751D1">
        <w:rPr>
          <w:sz w:val="24"/>
        </w:rPr>
        <w:t xml:space="preserve"> and DBS checked (cross out as appropriate) </w:t>
      </w:r>
    </w:p>
    <w:p w14:paraId="193A31B7" w14:textId="69790D85" w:rsidR="001766AF" w:rsidRDefault="00000000" w:rsidP="00D614D5">
      <w:pPr>
        <w:spacing w:after="86" w:line="247" w:lineRule="auto"/>
        <w:ind w:left="100" w:right="1223"/>
      </w:pPr>
      <w:r>
        <w:rPr>
          <w:noProof/>
        </w:rPr>
        <w:drawing>
          <wp:inline distT="0" distB="0" distL="0" distR="0" wp14:anchorId="54A8B668" wp14:editId="30A59C22">
            <wp:extent cx="100034" cy="165735"/>
            <wp:effectExtent l="0" t="0" r="0" b="5715"/>
            <wp:docPr id="105" name="Pictu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8"/>
                    <a:stretch>
                      <a:fillRect/>
                    </a:stretch>
                  </pic:blipFill>
                  <pic:spPr>
                    <a:xfrm>
                      <a:off x="0" y="0"/>
                      <a:ext cx="101382" cy="167968"/>
                    </a:xfrm>
                    <a:prstGeom prst="rect">
                      <a:avLst/>
                    </a:prstGeom>
                  </pic:spPr>
                </pic:pic>
              </a:graphicData>
            </a:graphic>
          </wp:inline>
        </w:drawing>
      </w:r>
      <w:r w:rsidRPr="005751D1">
        <w:rPr>
          <w:sz w:val="24"/>
        </w:rPr>
        <w:t xml:space="preserve"> Nominate a potty training ‘champion’ that staff can go to with any concerns or questions (cross out if you are a single childminder)</w:t>
      </w:r>
    </w:p>
    <w:p w14:paraId="6891ED54" w14:textId="4A54A8A4" w:rsidR="001766AF" w:rsidRDefault="00000000">
      <w:pPr>
        <w:spacing w:after="250" w:line="247" w:lineRule="auto"/>
        <w:ind w:left="396" w:right="1223" w:hanging="296"/>
      </w:pPr>
      <w:r>
        <w:rPr>
          <w:noProof/>
        </w:rPr>
        <w:drawing>
          <wp:inline distT="0" distB="0" distL="0" distR="0" wp14:anchorId="01E3EF1B" wp14:editId="205885B3">
            <wp:extent cx="167006" cy="166267"/>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8"/>
                    <a:stretch>
                      <a:fillRect/>
                    </a:stretch>
                  </pic:blipFill>
                  <pic:spPr>
                    <a:xfrm>
                      <a:off x="0" y="0"/>
                      <a:ext cx="167006" cy="166267"/>
                    </a:xfrm>
                    <a:prstGeom prst="rect">
                      <a:avLst/>
                    </a:prstGeom>
                  </pic:spPr>
                </pic:pic>
              </a:graphicData>
            </a:graphic>
          </wp:inline>
        </w:drawing>
      </w:r>
      <w:r w:rsidR="00D614D5">
        <w:rPr>
          <w:sz w:val="24"/>
        </w:rPr>
        <w:tab/>
      </w:r>
      <w:r>
        <w:rPr>
          <w:sz w:val="24"/>
        </w:rPr>
        <w:t>Provide nappies/pull ups while the child still using them (cross out if not appropriate i.e. if parents/carers provide)</w:t>
      </w:r>
    </w:p>
    <w:p w14:paraId="414AA408" w14:textId="77777777" w:rsidR="001766AF" w:rsidRDefault="00000000">
      <w:pPr>
        <w:spacing w:after="116"/>
        <w:ind w:left="103"/>
      </w:pPr>
      <w:r>
        <w:rPr>
          <w:sz w:val="24"/>
        </w:rPr>
        <w:t xml:space="preserve">Parents and carers will: </w:t>
      </w:r>
    </w:p>
    <w:p w14:paraId="67838BB0" w14:textId="77777777" w:rsidR="001766AF" w:rsidRDefault="00000000">
      <w:pPr>
        <w:numPr>
          <w:ilvl w:val="0"/>
          <w:numId w:val="1"/>
        </w:numPr>
        <w:spacing w:after="86" w:line="247" w:lineRule="auto"/>
        <w:ind w:right="1223" w:hanging="331"/>
      </w:pPr>
      <w:r>
        <w:rPr>
          <w:sz w:val="24"/>
        </w:rPr>
        <w:t>Provide nappies/pull ups while the child still using them (cross out if not appropriate i.e. if setting provides)</w:t>
      </w:r>
    </w:p>
    <w:p w14:paraId="3C92D566" w14:textId="77777777" w:rsidR="001766AF" w:rsidRDefault="00000000">
      <w:pPr>
        <w:numPr>
          <w:ilvl w:val="0"/>
          <w:numId w:val="1"/>
        </w:numPr>
        <w:spacing w:after="86" w:line="247" w:lineRule="auto"/>
        <w:ind w:right="1223" w:hanging="331"/>
      </w:pPr>
      <w:r>
        <w:rPr>
          <w:sz w:val="24"/>
        </w:rPr>
        <w:t>Ensure the child is dressed appropriately when potty training i.e. in clothing that is easy for the child to remove</w:t>
      </w:r>
    </w:p>
    <w:p w14:paraId="68118A8F" w14:textId="77777777" w:rsidR="001766AF" w:rsidRDefault="00000000">
      <w:pPr>
        <w:numPr>
          <w:ilvl w:val="0"/>
          <w:numId w:val="1"/>
        </w:numPr>
        <w:spacing w:after="86" w:line="247" w:lineRule="auto"/>
        <w:ind w:right="1223" w:hanging="331"/>
      </w:pPr>
      <w:r>
        <w:rPr>
          <w:sz w:val="24"/>
        </w:rPr>
        <w:t>Follow agreed approach to potty training at home to ensure consistency and lack of confusion for the child</w:t>
      </w:r>
    </w:p>
    <w:p w14:paraId="03FD8E5B" w14:textId="3479B9E6" w:rsidR="001766AF" w:rsidRDefault="00000000">
      <w:pPr>
        <w:numPr>
          <w:ilvl w:val="0"/>
          <w:numId w:val="1"/>
        </w:numPr>
        <w:spacing w:after="296" w:line="247" w:lineRule="auto"/>
        <w:ind w:right="1223" w:hanging="331"/>
      </w:pPr>
      <w:r>
        <w:rPr>
          <w:noProof/>
        </w:rPr>
        <w:drawing>
          <wp:anchor distT="0" distB="0" distL="114300" distR="114300" simplePos="0" relativeHeight="251660288" behindDoc="0" locked="0" layoutInCell="1" allowOverlap="0" wp14:anchorId="7F0DE1EB" wp14:editId="52A0E690">
            <wp:simplePos x="0" y="0"/>
            <wp:positionH relativeFrom="column">
              <wp:posOffset>6203949</wp:posOffset>
            </wp:positionH>
            <wp:positionV relativeFrom="paragraph">
              <wp:posOffset>74881</wp:posOffset>
            </wp:positionV>
            <wp:extent cx="700569" cy="466699"/>
            <wp:effectExtent l="0" t="0" r="0" b="0"/>
            <wp:wrapSquare wrapText="bothSides"/>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11"/>
                    <a:stretch>
                      <a:fillRect/>
                    </a:stretch>
                  </pic:blipFill>
                  <pic:spPr>
                    <a:xfrm>
                      <a:off x="0" y="0"/>
                      <a:ext cx="700569" cy="466699"/>
                    </a:xfrm>
                    <a:prstGeom prst="rect">
                      <a:avLst/>
                    </a:prstGeom>
                  </pic:spPr>
                </pic:pic>
              </a:graphicData>
            </a:graphic>
          </wp:anchor>
        </w:drawing>
      </w:r>
      <w:r>
        <w:rPr>
          <w:sz w:val="24"/>
        </w:rPr>
        <w:t xml:space="preserve">Keep staff informed of any issues or concerns regarding their child’s health and </w:t>
      </w:r>
      <w:r w:rsidR="005751D1">
        <w:rPr>
          <w:sz w:val="24"/>
        </w:rPr>
        <w:t>potty-training</w:t>
      </w:r>
      <w:r>
        <w:rPr>
          <w:sz w:val="24"/>
        </w:rPr>
        <w:t xml:space="preserve"> development</w:t>
      </w:r>
    </w:p>
    <w:p w14:paraId="718EA8AF" w14:textId="56138D33" w:rsidR="005751D1" w:rsidRDefault="005751D1">
      <w:pPr>
        <w:spacing w:line="278" w:lineRule="auto"/>
        <w:rPr>
          <w:sz w:val="36"/>
        </w:rPr>
      </w:pPr>
    </w:p>
    <w:p w14:paraId="24D6991F" w14:textId="05964982" w:rsidR="001766AF" w:rsidRDefault="00000000">
      <w:pPr>
        <w:spacing w:after="266"/>
        <w:ind w:left="63" w:hanging="10"/>
      </w:pPr>
      <w:r>
        <w:rPr>
          <w:sz w:val="36"/>
        </w:rPr>
        <w:t xml:space="preserve">Annex A </w:t>
      </w:r>
    </w:p>
    <w:p w14:paraId="57BCFF7F" w14:textId="77777777" w:rsidR="001766AF" w:rsidRDefault="00000000">
      <w:pPr>
        <w:spacing w:after="266"/>
        <w:ind w:left="63" w:hanging="10"/>
      </w:pPr>
      <w:r>
        <w:rPr>
          <w:sz w:val="36"/>
        </w:rPr>
        <w:t xml:space="preserve">Potty Training guidance followed by this setting: </w:t>
      </w:r>
    </w:p>
    <w:p w14:paraId="08A27EAF" w14:textId="0E08B7ED" w:rsidR="001766AF" w:rsidRDefault="00000000">
      <w:pPr>
        <w:spacing w:after="300" w:line="236" w:lineRule="auto"/>
        <w:ind w:left="68" w:right="526"/>
      </w:pPr>
      <w:r>
        <w:rPr>
          <w:sz w:val="24"/>
        </w:rPr>
        <w:t xml:space="preserve">At </w:t>
      </w:r>
      <w:r w:rsidR="005751D1">
        <w:rPr>
          <w:sz w:val="24"/>
        </w:rPr>
        <w:t>Parkview Nursery School</w:t>
      </w:r>
      <w:r>
        <w:rPr>
          <w:sz w:val="24"/>
        </w:rPr>
        <w:t xml:space="preserve"> we are following Let’s Go Potty: Let’s go together! This is the </w:t>
      </w:r>
      <w:proofErr w:type="gramStart"/>
      <w:r>
        <w:rPr>
          <w:sz w:val="24"/>
        </w:rPr>
        <w:t>3 step</w:t>
      </w:r>
      <w:proofErr w:type="gramEnd"/>
      <w:r>
        <w:rPr>
          <w:sz w:val="24"/>
        </w:rPr>
        <w:t xml:space="preserve"> evidence based approach adopted by ERIC, for children learning how to use the potty independently and stopping wearing nappies.</w:t>
      </w:r>
    </w:p>
    <w:p w14:paraId="5CE2C75B" w14:textId="77777777" w:rsidR="001766AF" w:rsidRDefault="00000000">
      <w:pPr>
        <w:spacing w:after="280" w:line="247" w:lineRule="auto"/>
        <w:ind w:left="31" w:right="645" w:hanging="10"/>
      </w:pPr>
      <w:r>
        <w:rPr>
          <w:sz w:val="24"/>
        </w:rPr>
        <w:t xml:space="preserve">The foundation of the approach is that children are born ready to learn new skills.  </w:t>
      </w:r>
    </w:p>
    <w:p w14:paraId="0306C85A" w14:textId="77777777" w:rsidR="001766AF" w:rsidRDefault="00000000">
      <w:pPr>
        <w:spacing w:after="280" w:line="247" w:lineRule="auto"/>
        <w:ind w:left="31" w:right="645" w:hanging="10"/>
      </w:pPr>
      <w:r>
        <w:rPr>
          <w:sz w:val="24"/>
        </w:rPr>
        <w:t xml:space="preserve">Most children are ready to master potty independence and lead in many parts of the process from around 18 months. </w:t>
      </w:r>
      <w:proofErr w:type="gramStart"/>
      <w:r>
        <w:rPr>
          <w:sz w:val="24"/>
        </w:rPr>
        <w:t>The majority of</w:t>
      </w:r>
      <w:proofErr w:type="gramEnd"/>
      <w:r>
        <w:rPr>
          <w:sz w:val="24"/>
        </w:rPr>
        <w:t xml:space="preserve"> children will be capable of doing most things including wiping by themselves when they start school. Research shows it is better for children’s bladder and bowel health to stop using nappies between 18 and 30 months.</w:t>
      </w:r>
    </w:p>
    <w:p w14:paraId="3640D374" w14:textId="77777777" w:rsidR="001766AF" w:rsidRDefault="00000000">
      <w:pPr>
        <w:spacing w:after="0"/>
        <w:ind w:left="73"/>
      </w:pPr>
      <w:r>
        <w:rPr>
          <w:sz w:val="24"/>
        </w:rPr>
        <w:t xml:space="preserve">Search ERIC's website for the factsheet </w:t>
      </w:r>
      <w:r>
        <w:rPr>
          <w:sz w:val="25"/>
        </w:rPr>
        <w:t xml:space="preserve">Advice about Children’s Bladders and Bowels – from </w:t>
      </w:r>
      <w:r>
        <w:rPr>
          <w:sz w:val="24"/>
        </w:rPr>
        <w:t xml:space="preserve">   </w:t>
      </w:r>
    </w:p>
    <w:p w14:paraId="6FFCC9CE" w14:textId="77777777" w:rsidR="001766AF" w:rsidRDefault="00000000">
      <w:pPr>
        <w:spacing w:after="296" w:line="236" w:lineRule="auto"/>
        <w:ind w:left="68" w:right="524" w:hanging="50"/>
      </w:pPr>
      <w:r>
        <w:rPr>
          <w:sz w:val="25"/>
        </w:rPr>
        <w:t xml:space="preserve">Birth to Potty Training to </w:t>
      </w:r>
      <w:proofErr w:type="gramStart"/>
      <w:r>
        <w:rPr>
          <w:sz w:val="25"/>
        </w:rPr>
        <w:t>School</w:t>
      </w:r>
      <w:r>
        <w:rPr>
          <w:sz w:val="24"/>
        </w:rPr>
        <w:t xml:space="preserve"> .</w:t>
      </w:r>
      <w:proofErr w:type="gramEnd"/>
      <w:r>
        <w:rPr>
          <w:sz w:val="24"/>
        </w:rPr>
        <w:t xml:space="preserve"> Consider printing and giving to parents to </w:t>
      </w:r>
      <w:proofErr w:type="gramStart"/>
      <w:r>
        <w:rPr>
          <w:sz w:val="24"/>
        </w:rPr>
        <w:t>signpost  to</w:t>
      </w:r>
      <w:proofErr w:type="gramEnd"/>
      <w:r>
        <w:rPr>
          <w:sz w:val="24"/>
        </w:rPr>
        <w:t xml:space="preserve"> all   the </w:t>
      </w:r>
      <w:proofErr w:type="gramStart"/>
      <w:r>
        <w:rPr>
          <w:sz w:val="24"/>
        </w:rPr>
        <w:t>up to date</w:t>
      </w:r>
      <w:proofErr w:type="gramEnd"/>
      <w:r>
        <w:rPr>
          <w:sz w:val="24"/>
        </w:rPr>
        <w:t xml:space="preserve"> information.</w:t>
      </w:r>
    </w:p>
    <w:p w14:paraId="4FD6CB50" w14:textId="77777777" w:rsidR="001766AF" w:rsidRDefault="00000000">
      <w:pPr>
        <w:spacing w:after="296" w:line="236" w:lineRule="auto"/>
        <w:ind w:left="68" w:right="524" w:hanging="50"/>
      </w:pPr>
      <w:r>
        <w:rPr>
          <w:sz w:val="24"/>
        </w:rPr>
        <w:t xml:space="preserve">This is </w:t>
      </w:r>
      <w:proofErr w:type="gramStart"/>
      <w:r>
        <w:rPr>
          <w:sz w:val="24"/>
        </w:rPr>
        <w:t>a brief summary</w:t>
      </w:r>
      <w:proofErr w:type="gramEnd"/>
      <w:r>
        <w:rPr>
          <w:sz w:val="24"/>
        </w:rPr>
        <w:t xml:space="preserve"> of the Let's Go Potty approach: please visit www.eric.org.uk/pottytraining for more important details on each step. </w:t>
      </w:r>
    </w:p>
    <w:p w14:paraId="7E42900E" w14:textId="77777777" w:rsidR="001766AF" w:rsidRDefault="00000000">
      <w:pPr>
        <w:pStyle w:val="Heading1"/>
        <w:spacing w:after="182"/>
        <w:ind w:left="269" w:hanging="216"/>
      </w:pPr>
      <w:r>
        <w:t>step approach to potty training</w:t>
      </w:r>
    </w:p>
    <w:p w14:paraId="5A9D5AAD" w14:textId="77777777" w:rsidR="001766AF" w:rsidRDefault="00000000">
      <w:pPr>
        <w:spacing w:after="367" w:line="248" w:lineRule="auto"/>
        <w:ind w:left="21" w:right="662" w:hanging="10"/>
      </w:pPr>
      <w:r>
        <w:rPr>
          <w:sz w:val="24"/>
        </w:rPr>
        <w:t>Learning how to use the potty independently and stopping wearing nappies is a big milestone for the child. There are lots of new and exciting skills for them to learn with your help. To make this process easier for you both, follow our evidence-based Let's Go Potty approach.</w:t>
      </w:r>
    </w:p>
    <w:p w14:paraId="61AC86C5" w14:textId="77777777" w:rsidR="001766AF" w:rsidRDefault="00000000">
      <w:pPr>
        <w:pStyle w:val="Heading1"/>
        <w:numPr>
          <w:ilvl w:val="0"/>
          <w:numId w:val="0"/>
        </w:numPr>
        <w:spacing w:after="61"/>
        <w:ind w:left="84"/>
      </w:pPr>
      <w:r>
        <w:t>Step 1: Preparation</w:t>
      </w:r>
    </w:p>
    <w:p w14:paraId="32BB314C" w14:textId="77777777" w:rsidR="001766AF" w:rsidRDefault="00000000">
      <w:pPr>
        <w:spacing w:after="151" w:line="236" w:lineRule="auto"/>
        <w:ind w:left="-22" w:right="360"/>
      </w:pPr>
      <w:r>
        <w:rPr>
          <w:sz w:val="24"/>
        </w:rPr>
        <w:t>Spending time preparing the child for potty training is the best way to help them start the process. Help prepare them with these steps:</w:t>
      </w:r>
    </w:p>
    <w:p w14:paraId="525F0281" w14:textId="77777777" w:rsidR="001766AF" w:rsidRDefault="00000000">
      <w:pPr>
        <w:numPr>
          <w:ilvl w:val="0"/>
          <w:numId w:val="2"/>
        </w:numPr>
        <w:spacing w:after="340" w:line="236" w:lineRule="auto"/>
        <w:ind w:right="511" w:hanging="411"/>
      </w:pPr>
      <w:r>
        <w:rPr>
          <w:sz w:val="24"/>
        </w:rPr>
        <w:t xml:space="preserve">Make sure there is no underlying constipation and that the child is having plenty of </w:t>
      </w:r>
      <w:proofErr w:type="gramStart"/>
      <w:r>
        <w:rPr>
          <w:sz w:val="24"/>
        </w:rPr>
        <w:t>water based</w:t>
      </w:r>
      <w:proofErr w:type="gramEnd"/>
      <w:r>
        <w:rPr>
          <w:sz w:val="24"/>
        </w:rPr>
        <w:t xml:space="preserve"> drinks (6-8 cups a day). Keeping their bladder and bowel healthy and working properly will help with potty training. </w:t>
      </w:r>
    </w:p>
    <w:p w14:paraId="21EFFD29" w14:textId="77777777" w:rsidR="001766AF" w:rsidRDefault="00000000">
      <w:pPr>
        <w:numPr>
          <w:ilvl w:val="0"/>
          <w:numId w:val="2"/>
        </w:numPr>
        <w:spacing w:after="149" w:line="248" w:lineRule="auto"/>
        <w:ind w:right="511" w:hanging="411"/>
      </w:pPr>
      <w:r>
        <w:rPr>
          <w:sz w:val="24"/>
        </w:rPr>
        <w:t>Involve them in nappy changing and talk to them about it whilst you're doing it so that they begin to understand where wee and poo goes, and the language that we use for the toilet and how our body feels.</w:t>
      </w:r>
    </w:p>
    <w:p w14:paraId="0ECFCFC3" w14:textId="77777777" w:rsidR="001766AF" w:rsidRDefault="00000000">
      <w:pPr>
        <w:tabs>
          <w:tab w:val="center" w:pos="9891"/>
        </w:tabs>
        <w:spacing w:after="12" w:line="248" w:lineRule="auto"/>
      </w:pPr>
      <w:r>
        <w:rPr>
          <w:sz w:val="24"/>
        </w:rPr>
        <w:t>Visit www.eric.org.uk/potty-training for lots more detail.</w:t>
      </w:r>
      <w:r>
        <w:rPr>
          <w:sz w:val="24"/>
        </w:rPr>
        <w:tab/>
      </w:r>
      <w:r>
        <w:rPr>
          <w:noProof/>
        </w:rPr>
        <w:drawing>
          <wp:inline distT="0" distB="0" distL="0" distR="0" wp14:anchorId="01B9F543" wp14:editId="5602C1BD">
            <wp:extent cx="700569" cy="466699"/>
            <wp:effectExtent l="0" t="0" r="0" b="0"/>
            <wp:docPr id="140"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11"/>
                    <a:stretch>
                      <a:fillRect/>
                    </a:stretch>
                  </pic:blipFill>
                  <pic:spPr>
                    <a:xfrm>
                      <a:off x="0" y="0"/>
                      <a:ext cx="700569" cy="466699"/>
                    </a:xfrm>
                    <a:prstGeom prst="rect">
                      <a:avLst/>
                    </a:prstGeom>
                  </pic:spPr>
                </pic:pic>
              </a:graphicData>
            </a:graphic>
          </wp:inline>
        </w:drawing>
      </w:r>
    </w:p>
    <w:p w14:paraId="5562125A" w14:textId="46B14C85" w:rsidR="001766AF" w:rsidRDefault="001766AF">
      <w:pPr>
        <w:tabs>
          <w:tab w:val="center" w:pos="2376"/>
          <w:tab w:val="center" w:pos="6888"/>
          <w:tab w:val="center" w:pos="9876"/>
        </w:tabs>
        <w:spacing w:after="189"/>
      </w:pPr>
    </w:p>
    <w:p w14:paraId="2E66EE79" w14:textId="77777777" w:rsidR="001766AF" w:rsidRDefault="00000000">
      <w:pPr>
        <w:pStyle w:val="Heading1"/>
        <w:numPr>
          <w:ilvl w:val="0"/>
          <w:numId w:val="0"/>
        </w:numPr>
        <w:spacing w:after="121"/>
        <w:ind w:left="31"/>
      </w:pPr>
      <w:r>
        <w:t>Step 2: Practice</w:t>
      </w:r>
    </w:p>
    <w:p w14:paraId="3DD76163" w14:textId="77777777" w:rsidR="001766AF" w:rsidRDefault="00000000">
      <w:pPr>
        <w:spacing w:after="138" w:line="247" w:lineRule="auto"/>
        <w:ind w:left="31" w:right="645" w:hanging="10"/>
      </w:pPr>
      <w:r>
        <w:rPr>
          <w:sz w:val="24"/>
        </w:rPr>
        <w:t xml:space="preserve">Teaching the child how to use a potty and feel comfortable around wee and poo is a great way to introduce the next step. From the time the child can safely sit up by themselves, they can start sitting on a potty with your help. Good times to try a potty sit include: </w:t>
      </w:r>
    </w:p>
    <w:p w14:paraId="0ABFED1B" w14:textId="77777777" w:rsidR="001766AF" w:rsidRDefault="00000000">
      <w:pPr>
        <w:spacing w:after="84" w:line="247" w:lineRule="auto"/>
        <w:ind w:left="31" w:right="645" w:hanging="10"/>
      </w:pPr>
      <w:r>
        <w:rPr>
          <w:noProof/>
        </w:rPr>
        <mc:AlternateContent>
          <mc:Choice Requires="wpg">
            <w:drawing>
              <wp:anchor distT="0" distB="0" distL="114300" distR="114300" simplePos="0" relativeHeight="251661312" behindDoc="0" locked="0" layoutInCell="1" allowOverlap="1" wp14:anchorId="42CF448E" wp14:editId="2485E4B6">
                <wp:simplePos x="0" y="0"/>
                <wp:positionH relativeFrom="column">
                  <wp:posOffset>1638</wp:posOffset>
                </wp:positionH>
                <wp:positionV relativeFrom="paragraph">
                  <wp:posOffset>25272</wp:posOffset>
                </wp:positionV>
                <wp:extent cx="184793" cy="672959"/>
                <wp:effectExtent l="0" t="0" r="0" b="0"/>
                <wp:wrapSquare wrapText="bothSides"/>
                <wp:docPr id="3147" name="Group 3147"/>
                <wp:cNvGraphicFramePr/>
                <a:graphic xmlns:a="http://schemas.openxmlformats.org/drawingml/2006/main">
                  <a:graphicData uri="http://schemas.microsoft.com/office/word/2010/wordprocessingGroup">
                    <wpg:wgp>
                      <wpg:cNvGrpSpPr/>
                      <wpg:grpSpPr>
                        <a:xfrm>
                          <a:off x="0" y="0"/>
                          <a:ext cx="184793" cy="672959"/>
                          <a:chOff x="0" y="0"/>
                          <a:chExt cx="184793" cy="672959"/>
                        </a:xfrm>
                      </wpg:grpSpPr>
                      <pic:pic xmlns:pic="http://schemas.openxmlformats.org/drawingml/2006/picture">
                        <pic:nvPicPr>
                          <pic:cNvPr id="382" name="Picture 382"/>
                          <pic:cNvPicPr/>
                        </pic:nvPicPr>
                        <pic:blipFill>
                          <a:blip r:embed="rId8"/>
                          <a:stretch>
                            <a:fillRect/>
                          </a:stretch>
                        </pic:blipFill>
                        <pic:spPr>
                          <a:xfrm>
                            <a:off x="0" y="506692"/>
                            <a:ext cx="167006" cy="166267"/>
                          </a:xfrm>
                          <a:prstGeom prst="rect">
                            <a:avLst/>
                          </a:prstGeom>
                        </pic:spPr>
                      </pic:pic>
                      <pic:pic xmlns:pic="http://schemas.openxmlformats.org/drawingml/2006/picture">
                        <pic:nvPicPr>
                          <pic:cNvPr id="384" name="Picture 384"/>
                          <pic:cNvPicPr/>
                        </pic:nvPicPr>
                        <pic:blipFill>
                          <a:blip r:embed="rId8"/>
                          <a:stretch>
                            <a:fillRect/>
                          </a:stretch>
                        </pic:blipFill>
                        <pic:spPr>
                          <a:xfrm>
                            <a:off x="5556" y="251130"/>
                            <a:ext cx="167006" cy="166267"/>
                          </a:xfrm>
                          <a:prstGeom prst="rect">
                            <a:avLst/>
                          </a:prstGeom>
                        </pic:spPr>
                      </pic:pic>
                      <pic:pic xmlns:pic="http://schemas.openxmlformats.org/drawingml/2006/picture">
                        <pic:nvPicPr>
                          <pic:cNvPr id="386" name="Picture 386"/>
                          <pic:cNvPicPr/>
                        </pic:nvPicPr>
                        <pic:blipFill>
                          <a:blip r:embed="rId8"/>
                          <a:stretch>
                            <a:fillRect/>
                          </a:stretch>
                        </pic:blipFill>
                        <pic:spPr>
                          <a:xfrm>
                            <a:off x="17786" y="0"/>
                            <a:ext cx="167006" cy="166267"/>
                          </a:xfrm>
                          <a:prstGeom prst="rect">
                            <a:avLst/>
                          </a:prstGeom>
                        </pic:spPr>
                      </pic:pic>
                    </wpg:wgp>
                  </a:graphicData>
                </a:graphic>
              </wp:anchor>
            </w:drawing>
          </mc:Choice>
          <mc:Fallback xmlns:a="http://schemas.openxmlformats.org/drawingml/2006/main">
            <w:pict>
              <v:group id="Group 3147" style="width:14.5506pt;height:52.9889pt;position:absolute;mso-position-horizontal-relative:text;mso-position-horizontal:absolute;margin-left:0.129009pt;mso-position-vertical-relative:text;margin-top:1.98994pt;" coordsize="1847,6729">
                <v:shape id="Picture 382" style="position:absolute;width:1670;height:1662;left:0;top:5066;" filled="f">
                  <v:imagedata r:id="rId8"/>
                </v:shape>
                <v:shape id="Picture 384" style="position:absolute;width:1670;height:1662;left:55;top:2511;" filled="f">
                  <v:imagedata r:id="rId8"/>
                </v:shape>
                <v:shape id="Picture 386" style="position:absolute;width:1670;height:1662;left:177;top:0;" filled="f">
                  <v:imagedata r:id="rId8"/>
                </v:shape>
                <w10:wrap type="square"/>
              </v:group>
            </w:pict>
          </mc:Fallback>
        </mc:AlternateContent>
      </w:r>
      <w:r>
        <w:rPr>
          <w:sz w:val="24"/>
        </w:rPr>
        <w:t>Shortly after they wake up</w:t>
      </w:r>
    </w:p>
    <w:p w14:paraId="7FF7EBFD" w14:textId="77777777" w:rsidR="001766AF" w:rsidRDefault="00000000">
      <w:pPr>
        <w:spacing w:after="84" w:line="247" w:lineRule="auto"/>
        <w:ind w:left="31" w:right="645" w:hanging="10"/>
      </w:pPr>
      <w:r>
        <w:rPr>
          <w:sz w:val="24"/>
        </w:rPr>
        <w:t>After mealtimes</w:t>
      </w:r>
    </w:p>
    <w:p w14:paraId="6525382D" w14:textId="77777777" w:rsidR="001766AF" w:rsidRDefault="00000000">
      <w:pPr>
        <w:spacing w:after="392" w:line="280" w:lineRule="auto"/>
        <w:ind w:left="23" w:right="551" w:firstLine="90"/>
      </w:pPr>
      <w:r>
        <w:rPr>
          <w:sz w:val="24"/>
        </w:rPr>
        <w:t xml:space="preserve">Anytime you know the child needs to go (if you see them straining for a poo, for example) Using play can help teach the child what you expect, as well as motivate them. You can use stories, characters and toys to explain to the child what they need to do and teach them how to do it. </w:t>
      </w:r>
    </w:p>
    <w:p w14:paraId="5FE90C82" w14:textId="77777777" w:rsidR="001766AF" w:rsidRDefault="00000000">
      <w:pPr>
        <w:pStyle w:val="Heading1"/>
        <w:numPr>
          <w:ilvl w:val="0"/>
          <w:numId w:val="0"/>
        </w:numPr>
        <w:spacing w:after="182"/>
        <w:ind w:left="24"/>
      </w:pPr>
      <w:r>
        <w:t>Step 3: Stopping using nappies</w:t>
      </w:r>
    </w:p>
    <w:p w14:paraId="0A91C23A" w14:textId="77777777" w:rsidR="001766AF" w:rsidRDefault="00000000">
      <w:pPr>
        <w:spacing w:after="87" w:line="247" w:lineRule="auto"/>
        <w:ind w:left="31" w:right="645" w:hanging="10"/>
      </w:pPr>
      <w:r>
        <w:rPr>
          <w:sz w:val="24"/>
        </w:rPr>
        <w:t xml:space="preserve">Thanks to plenty of preparation and practice, the child has gained new skills and confidence. They are now ready for the last step which is to stop wearing nappies. Here are some tips to help make this stage easier for you both: </w:t>
      </w:r>
    </w:p>
    <w:p w14:paraId="14D4ED3C" w14:textId="77777777" w:rsidR="001766AF" w:rsidRDefault="00000000">
      <w:pPr>
        <w:numPr>
          <w:ilvl w:val="0"/>
          <w:numId w:val="3"/>
        </w:numPr>
        <w:spacing w:after="280" w:line="247" w:lineRule="auto"/>
        <w:ind w:right="645" w:hanging="402"/>
      </w:pPr>
      <w:r>
        <w:rPr>
          <w:sz w:val="24"/>
        </w:rPr>
        <w:t>Make sure it’s a good time for you as well as the family. It’s best to avoid doing it at a time when there are any big changes or disruptions to the child’s or family’s routine.</w:t>
      </w:r>
    </w:p>
    <w:p w14:paraId="479DD92F" w14:textId="77777777" w:rsidR="001766AF" w:rsidRDefault="00000000">
      <w:pPr>
        <w:numPr>
          <w:ilvl w:val="0"/>
          <w:numId w:val="3"/>
        </w:numPr>
        <w:spacing w:after="280" w:line="247" w:lineRule="auto"/>
        <w:ind w:right="645" w:hanging="402"/>
      </w:pPr>
      <w:r>
        <w:rPr>
          <w:sz w:val="24"/>
        </w:rPr>
        <w:t>Dress the child in clothes that are easy for them to get on and off, so they can take the lead with using the potty.</w:t>
      </w:r>
    </w:p>
    <w:p w14:paraId="0DA1B75E" w14:textId="77777777" w:rsidR="001766AF" w:rsidRDefault="00000000">
      <w:pPr>
        <w:numPr>
          <w:ilvl w:val="0"/>
          <w:numId w:val="3"/>
        </w:numPr>
        <w:spacing w:after="280" w:line="247" w:lineRule="auto"/>
        <w:ind w:right="645" w:hanging="402"/>
      </w:pPr>
      <w:r>
        <w:rPr>
          <w:sz w:val="24"/>
        </w:rPr>
        <w:t>If the child is a boy, encourage him to sit down on the potty for both wees and poos - especially in the beginning. We empty our bladder better when sitting down and it helps to prevent constipation.</w:t>
      </w:r>
    </w:p>
    <w:p w14:paraId="5B6A471F" w14:textId="04C77B7E" w:rsidR="005751D1" w:rsidRPr="005751D1" w:rsidRDefault="00000000" w:rsidP="005751D1">
      <w:pPr>
        <w:numPr>
          <w:ilvl w:val="0"/>
          <w:numId w:val="3"/>
        </w:numPr>
        <w:spacing w:after="204" w:line="267" w:lineRule="auto"/>
        <w:ind w:right="645" w:hanging="402"/>
      </w:pPr>
      <w:r>
        <w:rPr>
          <w:sz w:val="24"/>
        </w:rPr>
        <w:t xml:space="preserve">Potty training is a big milestone for the family too. Work together – guide the family towards a definite goodbye to nappies, to ensure consistency for the child. </w:t>
      </w:r>
    </w:p>
    <w:p w14:paraId="10045C14" w14:textId="23C3008C" w:rsidR="001766AF" w:rsidRDefault="00000000" w:rsidP="005751D1">
      <w:pPr>
        <w:spacing w:after="204" w:line="267" w:lineRule="auto"/>
        <w:ind w:left="21" w:right="645"/>
      </w:pPr>
      <w:r>
        <w:rPr>
          <w:sz w:val="36"/>
        </w:rPr>
        <w:t xml:space="preserve">Potty training children with additional needs </w:t>
      </w:r>
    </w:p>
    <w:p w14:paraId="124D3752" w14:textId="77777777" w:rsidR="001766AF" w:rsidRDefault="00000000">
      <w:pPr>
        <w:spacing w:after="276" w:line="248" w:lineRule="auto"/>
        <w:ind w:left="21" w:right="662" w:hanging="10"/>
      </w:pPr>
      <w:r>
        <w:rPr>
          <w:sz w:val="24"/>
        </w:rPr>
        <w:t xml:space="preserve">Almost all children can learn to be clean and dry. Children with special needs including delayed development and physical disabilities may take a little longer and need more support. However, the process you need to follow is the same. </w:t>
      </w:r>
    </w:p>
    <w:p w14:paraId="37500647" w14:textId="7F10959A" w:rsidR="001766AF" w:rsidRDefault="00000000">
      <w:pPr>
        <w:spacing w:after="288" w:line="236" w:lineRule="auto"/>
        <w:ind w:left="15" w:right="836"/>
        <w:jc w:val="both"/>
      </w:pPr>
      <w:r>
        <w:rPr>
          <w:sz w:val="24"/>
        </w:rPr>
        <w:t xml:space="preserve">This can feel like a big challenge, but it's important not to put off potty training for too long. The longer the child wears a nappy, the harder it may be to introduce a new place for them to wee and poo. For further support and guidance please contact </w:t>
      </w:r>
      <w:r w:rsidR="005751D1">
        <w:rPr>
          <w:sz w:val="24"/>
        </w:rPr>
        <w:t>Rhiannon Hughes.</w:t>
      </w:r>
    </w:p>
    <w:p w14:paraId="140DA232" w14:textId="77777777" w:rsidR="001766AF" w:rsidRDefault="00000000">
      <w:pPr>
        <w:spacing w:after="108" w:line="228" w:lineRule="auto"/>
        <w:ind w:firstLine="15"/>
      </w:pPr>
      <w:r>
        <w:rPr>
          <w:noProof/>
        </w:rPr>
        <w:drawing>
          <wp:anchor distT="0" distB="0" distL="114300" distR="114300" simplePos="0" relativeHeight="251662336" behindDoc="0" locked="0" layoutInCell="1" allowOverlap="0" wp14:anchorId="3FA3EDE3" wp14:editId="0EE9FA28">
            <wp:simplePos x="0" y="0"/>
            <wp:positionH relativeFrom="column">
              <wp:posOffset>6223965</wp:posOffset>
            </wp:positionH>
            <wp:positionV relativeFrom="paragraph">
              <wp:posOffset>-11160</wp:posOffset>
            </wp:positionV>
            <wp:extent cx="700569" cy="466699"/>
            <wp:effectExtent l="0" t="0" r="0" b="0"/>
            <wp:wrapSquare wrapText="bothSides"/>
            <wp:docPr id="378" name="Picture 378"/>
            <wp:cNvGraphicFramePr/>
            <a:graphic xmlns:a="http://schemas.openxmlformats.org/drawingml/2006/main">
              <a:graphicData uri="http://schemas.openxmlformats.org/drawingml/2006/picture">
                <pic:pic xmlns:pic="http://schemas.openxmlformats.org/drawingml/2006/picture">
                  <pic:nvPicPr>
                    <pic:cNvPr id="378" name="Picture 378"/>
                    <pic:cNvPicPr/>
                  </pic:nvPicPr>
                  <pic:blipFill>
                    <a:blip r:embed="rId11"/>
                    <a:stretch>
                      <a:fillRect/>
                    </a:stretch>
                  </pic:blipFill>
                  <pic:spPr>
                    <a:xfrm>
                      <a:off x="0" y="0"/>
                      <a:ext cx="700569" cy="466699"/>
                    </a:xfrm>
                    <a:prstGeom prst="rect">
                      <a:avLst/>
                    </a:prstGeom>
                  </pic:spPr>
                </pic:pic>
              </a:graphicData>
            </a:graphic>
          </wp:anchor>
        </w:drawing>
      </w:r>
      <w:r>
        <w:rPr>
          <w:sz w:val="24"/>
        </w:rPr>
        <w:t xml:space="preserve">More information can be found on ERIC's factsheet </w:t>
      </w:r>
      <w:r>
        <w:rPr>
          <w:sz w:val="25"/>
        </w:rPr>
        <w:t>Advice about bladders, bowels and toileting for children with additional needs</w:t>
      </w:r>
      <w:r>
        <w:rPr>
          <w:sz w:val="24"/>
        </w:rPr>
        <w:t>, available on their website.</w:t>
      </w:r>
    </w:p>
    <w:p w14:paraId="6B8FD79A" w14:textId="50E4AB33" w:rsidR="001766AF" w:rsidRDefault="00000000" w:rsidP="005751D1">
      <w:pPr>
        <w:tabs>
          <w:tab w:val="center" w:pos="7005"/>
          <w:tab w:val="right" w:pos="10789"/>
        </w:tabs>
        <w:spacing w:after="96"/>
        <w:ind w:left="-12"/>
      </w:pPr>
      <w:r>
        <w:rPr>
          <w:rFonts w:ascii="Arial" w:eastAsia="Arial" w:hAnsi="Arial" w:cs="Arial"/>
          <w:sz w:val="16"/>
        </w:rPr>
        <w:tab/>
      </w:r>
    </w:p>
    <w:sectPr w:rsidR="001766AF">
      <w:headerReference w:type="even" r:id="rId12"/>
      <w:headerReference w:type="default" r:id="rId13"/>
      <w:footerReference w:type="default" r:id="rId14"/>
      <w:headerReference w:type="first" r:id="rId15"/>
      <w:pgSz w:w="12240" w:h="15840"/>
      <w:pgMar w:top="550" w:right="426" w:bottom="192" w:left="1025" w:header="40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8A641" w14:textId="77777777" w:rsidR="003E73D1" w:rsidRDefault="003E73D1">
      <w:pPr>
        <w:spacing w:after="0" w:line="240" w:lineRule="auto"/>
      </w:pPr>
      <w:r>
        <w:separator/>
      </w:r>
    </w:p>
  </w:endnote>
  <w:endnote w:type="continuationSeparator" w:id="0">
    <w:p w14:paraId="6D0F5A5A" w14:textId="77777777" w:rsidR="003E73D1" w:rsidRDefault="003E7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E51B" w14:textId="392523F5" w:rsidR="005751D1" w:rsidRDefault="005751D1">
    <w:pPr>
      <w:pStyle w:val="Footer"/>
    </w:pPr>
    <w:r>
      <w:t>This document originates from the ERIC copyrighted edition and has been amended for our use with permission</w:t>
    </w:r>
  </w:p>
  <w:p w14:paraId="4D7CE142" w14:textId="77777777" w:rsidR="005751D1" w:rsidRDefault="00575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79971" w14:textId="77777777" w:rsidR="003E73D1" w:rsidRDefault="003E73D1">
      <w:pPr>
        <w:spacing w:after="0" w:line="240" w:lineRule="auto"/>
      </w:pPr>
      <w:r>
        <w:separator/>
      </w:r>
    </w:p>
  </w:footnote>
  <w:footnote w:type="continuationSeparator" w:id="0">
    <w:p w14:paraId="17C74C3A" w14:textId="77777777" w:rsidR="003E73D1" w:rsidRDefault="003E7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AC58" w14:textId="77777777" w:rsidR="001766AF" w:rsidRDefault="00000000">
    <w:pPr>
      <w:spacing w:after="0"/>
      <w:ind w:left="-1025" w:right="809"/>
    </w:pPr>
    <w:r>
      <w:rPr>
        <w:noProof/>
      </w:rPr>
      <w:drawing>
        <wp:anchor distT="0" distB="0" distL="114300" distR="114300" simplePos="0" relativeHeight="251658240" behindDoc="0" locked="0" layoutInCell="1" allowOverlap="0" wp14:anchorId="6B7F6461" wp14:editId="113AD487">
          <wp:simplePos x="0" y="0"/>
          <wp:positionH relativeFrom="page">
            <wp:posOffset>4979289</wp:posOffset>
          </wp:positionH>
          <wp:positionV relativeFrom="page">
            <wp:posOffset>257062</wp:posOffset>
          </wp:positionV>
          <wp:extent cx="2011680" cy="990600"/>
          <wp:effectExtent l="0" t="0" r="0" b="0"/>
          <wp:wrapSquare wrapText="bothSides"/>
          <wp:docPr id="2828" name="Picture 2828"/>
          <wp:cNvGraphicFramePr/>
          <a:graphic xmlns:a="http://schemas.openxmlformats.org/drawingml/2006/main">
            <a:graphicData uri="http://schemas.openxmlformats.org/drawingml/2006/picture">
              <pic:pic xmlns:pic="http://schemas.openxmlformats.org/drawingml/2006/picture">
                <pic:nvPicPr>
                  <pic:cNvPr id="2828" name="Picture 2828"/>
                  <pic:cNvPicPr/>
                </pic:nvPicPr>
                <pic:blipFill>
                  <a:blip r:embed="rId1"/>
                  <a:stretch>
                    <a:fillRect/>
                  </a:stretch>
                </pic:blipFill>
                <pic:spPr>
                  <a:xfrm>
                    <a:off x="0" y="0"/>
                    <a:ext cx="2011680" cy="9906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44E5" w14:textId="77777777" w:rsidR="001766AF" w:rsidRDefault="00000000">
    <w:pPr>
      <w:spacing w:after="0"/>
      <w:ind w:left="-1025" w:right="809"/>
    </w:pPr>
    <w:r>
      <w:rPr>
        <w:noProof/>
      </w:rPr>
      <w:drawing>
        <wp:anchor distT="0" distB="0" distL="114300" distR="114300" simplePos="0" relativeHeight="251659264" behindDoc="0" locked="0" layoutInCell="1" allowOverlap="0" wp14:anchorId="18F7F91D" wp14:editId="7C1C9E9B">
          <wp:simplePos x="0" y="0"/>
          <wp:positionH relativeFrom="page">
            <wp:posOffset>4979289</wp:posOffset>
          </wp:positionH>
          <wp:positionV relativeFrom="page">
            <wp:posOffset>257062</wp:posOffset>
          </wp:positionV>
          <wp:extent cx="2011680" cy="990600"/>
          <wp:effectExtent l="0" t="0" r="0" b="0"/>
          <wp:wrapSquare wrapText="bothSides"/>
          <wp:docPr id="1491228881" name="Picture 1491228881"/>
          <wp:cNvGraphicFramePr/>
          <a:graphic xmlns:a="http://schemas.openxmlformats.org/drawingml/2006/main">
            <a:graphicData uri="http://schemas.openxmlformats.org/drawingml/2006/picture">
              <pic:pic xmlns:pic="http://schemas.openxmlformats.org/drawingml/2006/picture">
                <pic:nvPicPr>
                  <pic:cNvPr id="2828" name="Picture 2828"/>
                  <pic:cNvPicPr/>
                </pic:nvPicPr>
                <pic:blipFill>
                  <a:blip r:embed="rId1"/>
                  <a:stretch>
                    <a:fillRect/>
                  </a:stretch>
                </pic:blipFill>
                <pic:spPr>
                  <a:xfrm>
                    <a:off x="0" y="0"/>
                    <a:ext cx="2011680" cy="9906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A52E" w14:textId="77777777" w:rsidR="001766AF" w:rsidRDefault="00000000">
    <w:pPr>
      <w:spacing w:after="0"/>
      <w:ind w:left="-1025" w:right="809"/>
    </w:pPr>
    <w:r>
      <w:rPr>
        <w:noProof/>
      </w:rPr>
      <w:drawing>
        <wp:anchor distT="0" distB="0" distL="114300" distR="114300" simplePos="0" relativeHeight="251660288" behindDoc="0" locked="0" layoutInCell="1" allowOverlap="0" wp14:anchorId="70FD8EAD" wp14:editId="4A57721E">
          <wp:simplePos x="0" y="0"/>
          <wp:positionH relativeFrom="page">
            <wp:posOffset>4979289</wp:posOffset>
          </wp:positionH>
          <wp:positionV relativeFrom="page">
            <wp:posOffset>257062</wp:posOffset>
          </wp:positionV>
          <wp:extent cx="2011680" cy="990600"/>
          <wp:effectExtent l="0" t="0" r="0" b="0"/>
          <wp:wrapSquare wrapText="bothSides"/>
          <wp:docPr id="64286886" name="Picture 64286886"/>
          <wp:cNvGraphicFramePr/>
          <a:graphic xmlns:a="http://schemas.openxmlformats.org/drawingml/2006/main">
            <a:graphicData uri="http://schemas.openxmlformats.org/drawingml/2006/picture">
              <pic:pic xmlns:pic="http://schemas.openxmlformats.org/drawingml/2006/picture">
                <pic:nvPicPr>
                  <pic:cNvPr id="2828" name="Picture 2828"/>
                  <pic:cNvPicPr/>
                </pic:nvPicPr>
                <pic:blipFill>
                  <a:blip r:embed="rId1"/>
                  <a:stretch>
                    <a:fillRect/>
                  </a:stretch>
                </pic:blipFill>
                <pic:spPr>
                  <a:xfrm>
                    <a:off x="0" y="0"/>
                    <a:ext cx="2011680" cy="990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110" o:spid="_x0000_i1025" style="width:26.25pt;height:26.25pt" coordsize="" o:spt="100" o:bullet="t" adj="0,,0" path="" stroked="f">
        <v:stroke joinstyle="miter"/>
        <v:imagedata r:id="rId1" o:title="image4"/>
        <v:formulas/>
        <v:path o:connecttype="segments"/>
      </v:shape>
    </w:pict>
  </w:numPicBullet>
  <w:abstractNum w:abstractNumId="0" w15:restartNumberingAfterBreak="0">
    <w:nsid w:val="0CE42681"/>
    <w:multiLevelType w:val="hybridMultilevel"/>
    <w:tmpl w:val="99B05A0A"/>
    <w:lvl w:ilvl="0" w:tplc="9BA0C104">
      <w:start w:val="1"/>
      <w:numFmt w:val="bullet"/>
      <w:lvlText w:val=""/>
      <w:lvlPicBulletId w:val="0"/>
      <w:lvlJc w:val="left"/>
      <w:pPr>
        <w:tabs>
          <w:tab w:val="num" w:pos="360"/>
        </w:tabs>
        <w:ind w:left="360" w:hanging="360"/>
      </w:pPr>
      <w:rPr>
        <w:rFonts w:ascii="Symbol" w:hAnsi="Symbol" w:hint="default"/>
      </w:rPr>
    </w:lvl>
    <w:lvl w:ilvl="1" w:tplc="6EBC97E6" w:tentative="1">
      <w:start w:val="1"/>
      <w:numFmt w:val="bullet"/>
      <w:lvlText w:val=""/>
      <w:lvlJc w:val="left"/>
      <w:pPr>
        <w:tabs>
          <w:tab w:val="num" w:pos="1080"/>
        </w:tabs>
        <w:ind w:left="1080" w:hanging="360"/>
      </w:pPr>
      <w:rPr>
        <w:rFonts w:ascii="Symbol" w:hAnsi="Symbol" w:hint="default"/>
      </w:rPr>
    </w:lvl>
    <w:lvl w:ilvl="2" w:tplc="EC562090" w:tentative="1">
      <w:start w:val="1"/>
      <w:numFmt w:val="bullet"/>
      <w:lvlText w:val=""/>
      <w:lvlJc w:val="left"/>
      <w:pPr>
        <w:tabs>
          <w:tab w:val="num" w:pos="1800"/>
        </w:tabs>
        <w:ind w:left="1800" w:hanging="360"/>
      </w:pPr>
      <w:rPr>
        <w:rFonts w:ascii="Symbol" w:hAnsi="Symbol" w:hint="default"/>
      </w:rPr>
    </w:lvl>
    <w:lvl w:ilvl="3" w:tplc="BC9C398C" w:tentative="1">
      <w:start w:val="1"/>
      <w:numFmt w:val="bullet"/>
      <w:lvlText w:val=""/>
      <w:lvlJc w:val="left"/>
      <w:pPr>
        <w:tabs>
          <w:tab w:val="num" w:pos="2520"/>
        </w:tabs>
        <w:ind w:left="2520" w:hanging="360"/>
      </w:pPr>
      <w:rPr>
        <w:rFonts w:ascii="Symbol" w:hAnsi="Symbol" w:hint="default"/>
      </w:rPr>
    </w:lvl>
    <w:lvl w:ilvl="4" w:tplc="431A86B0" w:tentative="1">
      <w:start w:val="1"/>
      <w:numFmt w:val="bullet"/>
      <w:lvlText w:val=""/>
      <w:lvlJc w:val="left"/>
      <w:pPr>
        <w:tabs>
          <w:tab w:val="num" w:pos="3240"/>
        </w:tabs>
        <w:ind w:left="3240" w:hanging="360"/>
      </w:pPr>
      <w:rPr>
        <w:rFonts w:ascii="Symbol" w:hAnsi="Symbol" w:hint="default"/>
      </w:rPr>
    </w:lvl>
    <w:lvl w:ilvl="5" w:tplc="AB1CC4E4" w:tentative="1">
      <w:start w:val="1"/>
      <w:numFmt w:val="bullet"/>
      <w:lvlText w:val=""/>
      <w:lvlJc w:val="left"/>
      <w:pPr>
        <w:tabs>
          <w:tab w:val="num" w:pos="3960"/>
        </w:tabs>
        <w:ind w:left="3960" w:hanging="360"/>
      </w:pPr>
      <w:rPr>
        <w:rFonts w:ascii="Symbol" w:hAnsi="Symbol" w:hint="default"/>
      </w:rPr>
    </w:lvl>
    <w:lvl w:ilvl="6" w:tplc="01E85FEC" w:tentative="1">
      <w:start w:val="1"/>
      <w:numFmt w:val="bullet"/>
      <w:lvlText w:val=""/>
      <w:lvlJc w:val="left"/>
      <w:pPr>
        <w:tabs>
          <w:tab w:val="num" w:pos="4680"/>
        </w:tabs>
        <w:ind w:left="4680" w:hanging="360"/>
      </w:pPr>
      <w:rPr>
        <w:rFonts w:ascii="Symbol" w:hAnsi="Symbol" w:hint="default"/>
      </w:rPr>
    </w:lvl>
    <w:lvl w:ilvl="7" w:tplc="3E1E7B8A" w:tentative="1">
      <w:start w:val="1"/>
      <w:numFmt w:val="bullet"/>
      <w:lvlText w:val=""/>
      <w:lvlJc w:val="left"/>
      <w:pPr>
        <w:tabs>
          <w:tab w:val="num" w:pos="5400"/>
        </w:tabs>
        <w:ind w:left="5400" w:hanging="360"/>
      </w:pPr>
      <w:rPr>
        <w:rFonts w:ascii="Symbol" w:hAnsi="Symbol" w:hint="default"/>
      </w:rPr>
    </w:lvl>
    <w:lvl w:ilvl="8" w:tplc="C53416A0"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0D1F06DD"/>
    <w:multiLevelType w:val="hybridMultilevel"/>
    <w:tmpl w:val="DC12315C"/>
    <w:lvl w:ilvl="0" w:tplc="1506099E">
      <w:start w:val="1"/>
      <w:numFmt w:val="bullet"/>
      <w:lvlText w:val="•"/>
      <w:lvlPicBulletId w:val="0"/>
      <w:lvlJc w:val="left"/>
      <w:pPr>
        <w:ind w:left="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10C99C">
      <w:start w:val="1"/>
      <w:numFmt w:val="bullet"/>
      <w:lvlText w:val="o"/>
      <w:lvlJc w:val="left"/>
      <w:pPr>
        <w:ind w:left="1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D48532">
      <w:start w:val="1"/>
      <w:numFmt w:val="bullet"/>
      <w:lvlText w:val="▪"/>
      <w:lvlJc w:val="left"/>
      <w:pPr>
        <w:ind w:left="2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5A78E4">
      <w:start w:val="1"/>
      <w:numFmt w:val="bullet"/>
      <w:lvlText w:val="•"/>
      <w:lvlJc w:val="left"/>
      <w:pPr>
        <w:ind w:left="2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0AC332">
      <w:start w:val="1"/>
      <w:numFmt w:val="bullet"/>
      <w:lvlText w:val="o"/>
      <w:lvlJc w:val="left"/>
      <w:pPr>
        <w:ind w:left="3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EAC0EC">
      <w:start w:val="1"/>
      <w:numFmt w:val="bullet"/>
      <w:lvlText w:val="▪"/>
      <w:lvlJc w:val="left"/>
      <w:pPr>
        <w:ind w:left="4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A465E4">
      <w:start w:val="1"/>
      <w:numFmt w:val="bullet"/>
      <w:lvlText w:val="•"/>
      <w:lvlJc w:val="left"/>
      <w:pPr>
        <w:ind w:left="4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BC6CB0">
      <w:start w:val="1"/>
      <w:numFmt w:val="bullet"/>
      <w:lvlText w:val="o"/>
      <w:lvlJc w:val="left"/>
      <w:pPr>
        <w:ind w:left="5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1CE130">
      <w:start w:val="1"/>
      <w:numFmt w:val="bullet"/>
      <w:lvlText w:val="▪"/>
      <w:lvlJc w:val="left"/>
      <w:pPr>
        <w:ind w:left="6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0F7F4A"/>
    <w:multiLevelType w:val="hybridMultilevel"/>
    <w:tmpl w:val="17DA6438"/>
    <w:lvl w:ilvl="0" w:tplc="2A267188">
      <w:start w:val="1"/>
      <w:numFmt w:val="bullet"/>
      <w:lvlText w:val="•"/>
      <w:lvlPicBulletId w:val="0"/>
      <w:lvlJc w:val="left"/>
      <w:pPr>
        <w:ind w:left="4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9E952A">
      <w:start w:val="1"/>
      <w:numFmt w:val="bullet"/>
      <w:lvlText w:val="o"/>
      <w:lvlJc w:val="left"/>
      <w:pPr>
        <w:ind w:left="1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607A04">
      <w:start w:val="1"/>
      <w:numFmt w:val="bullet"/>
      <w:lvlText w:val="▪"/>
      <w:lvlJc w:val="left"/>
      <w:pPr>
        <w:ind w:left="2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146BC4">
      <w:start w:val="1"/>
      <w:numFmt w:val="bullet"/>
      <w:lvlText w:val="•"/>
      <w:lvlJc w:val="left"/>
      <w:pPr>
        <w:ind w:left="2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64EB32">
      <w:start w:val="1"/>
      <w:numFmt w:val="bullet"/>
      <w:lvlText w:val="o"/>
      <w:lvlJc w:val="left"/>
      <w:pPr>
        <w:ind w:left="3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E053B8">
      <w:start w:val="1"/>
      <w:numFmt w:val="bullet"/>
      <w:lvlText w:val="▪"/>
      <w:lvlJc w:val="left"/>
      <w:pPr>
        <w:ind w:left="4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70A2F8">
      <w:start w:val="1"/>
      <w:numFmt w:val="bullet"/>
      <w:lvlText w:val="•"/>
      <w:lvlJc w:val="left"/>
      <w:pPr>
        <w:ind w:left="50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DC282A">
      <w:start w:val="1"/>
      <w:numFmt w:val="bullet"/>
      <w:lvlText w:val="o"/>
      <w:lvlJc w:val="left"/>
      <w:pPr>
        <w:ind w:left="57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4480CC">
      <w:start w:val="1"/>
      <w:numFmt w:val="bullet"/>
      <w:lvlText w:val="▪"/>
      <w:lvlJc w:val="left"/>
      <w:pPr>
        <w:ind w:left="64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CC4B97"/>
    <w:multiLevelType w:val="hybridMultilevel"/>
    <w:tmpl w:val="537879B8"/>
    <w:lvl w:ilvl="0" w:tplc="E54E5FF2">
      <w:start w:val="1"/>
      <w:numFmt w:val="bullet"/>
      <w:lvlText w:val=""/>
      <w:lvlPicBulletId w:val="0"/>
      <w:lvlJc w:val="left"/>
      <w:pPr>
        <w:tabs>
          <w:tab w:val="num" w:pos="360"/>
        </w:tabs>
        <w:ind w:left="360" w:hanging="360"/>
      </w:pPr>
      <w:rPr>
        <w:rFonts w:ascii="Symbol" w:hAnsi="Symbol" w:hint="default"/>
      </w:rPr>
    </w:lvl>
    <w:lvl w:ilvl="1" w:tplc="4CFA7716" w:tentative="1">
      <w:start w:val="1"/>
      <w:numFmt w:val="bullet"/>
      <w:lvlText w:val=""/>
      <w:lvlJc w:val="left"/>
      <w:pPr>
        <w:tabs>
          <w:tab w:val="num" w:pos="1080"/>
        </w:tabs>
        <w:ind w:left="1080" w:hanging="360"/>
      </w:pPr>
      <w:rPr>
        <w:rFonts w:ascii="Symbol" w:hAnsi="Symbol" w:hint="default"/>
      </w:rPr>
    </w:lvl>
    <w:lvl w:ilvl="2" w:tplc="1DEE887C" w:tentative="1">
      <w:start w:val="1"/>
      <w:numFmt w:val="bullet"/>
      <w:lvlText w:val=""/>
      <w:lvlJc w:val="left"/>
      <w:pPr>
        <w:tabs>
          <w:tab w:val="num" w:pos="1800"/>
        </w:tabs>
        <w:ind w:left="1800" w:hanging="360"/>
      </w:pPr>
      <w:rPr>
        <w:rFonts w:ascii="Symbol" w:hAnsi="Symbol" w:hint="default"/>
      </w:rPr>
    </w:lvl>
    <w:lvl w:ilvl="3" w:tplc="8F9CBD0C" w:tentative="1">
      <w:start w:val="1"/>
      <w:numFmt w:val="bullet"/>
      <w:lvlText w:val=""/>
      <w:lvlJc w:val="left"/>
      <w:pPr>
        <w:tabs>
          <w:tab w:val="num" w:pos="2520"/>
        </w:tabs>
        <w:ind w:left="2520" w:hanging="360"/>
      </w:pPr>
      <w:rPr>
        <w:rFonts w:ascii="Symbol" w:hAnsi="Symbol" w:hint="default"/>
      </w:rPr>
    </w:lvl>
    <w:lvl w:ilvl="4" w:tplc="FC609500" w:tentative="1">
      <w:start w:val="1"/>
      <w:numFmt w:val="bullet"/>
      <w:lvlText w:val=""/>
      <w:lvlJc w:val="left"/>
      <w:pPr>
        <w:tabs>
          <w:tab w:val="num" w:pos="3240"/>
        </w:tabs>
        <w:ind w:left="3240" w:hanging="360"/>
      </w:pPr>
      <w:rPr>
        <w:rFonts w:ascii="Symbol" w:hAnsi="Symbol" w:hint="default"/>
      </w:rPr>
    </w:lvl>
    <w:lvl w:ilvl="5" w:tplc="C70CA778" w:tentative="1">
      <w:start w:val="1"/>
      <w:numFmt w:val="bullet"/>
      <w:lvlText w:val=""/>
      <w:lvlJc w:val="left"/>
      <w:pPr>
        <w:tabs>
          <w:tab w:val="num" w:pos="3960"/>
        </w:tabs>
        <w:ind w:left="3960" w:hanging="360"/>
      </w:pPr>
      <w:rPr>
        <w:rFonts w:ascii="Symbol" w:hAnsi="Symbol" w:hint="default"/>
      </w:rPr>
    </w:lvl>
    <w:lvl w:ilvl="6" w:tplc="1A28D980" w:tentative="1">
      <w:start w:val="1"/>
      <w:numFmt w:val="bullet"/>
      <w:lvlText w:val=""/>
      <w:lvlJc w:val="left"/>
      <w:pPr>
        <w:tabs>
          <w:tab w:val="num" w:pos="4680"/>
        </w:tabs>
        <w:ind w:left="4680" w:hanging="360"/>
      </w:pPr>
      <w:rPr>
        <w:rFonts w:ascii="Symbol" w:hAnsi="Symbol" w:hint="default"/>
      </w:rPr>
    </w:lvl>
    <w:lvl w:ilvl="7" w:tplc="C4B6F57C" w:tentative="1">
      <w:start w:val="1"/>
      <w:numFmt w:val="bullet"/>
      <w:lvlText w:val=""/>
      <w:lvlJc w:val="left"/>
      <w:pPr>
        <w:tabs>
          <w:tab w:val="num" w:pos="5400"/>
        </w:tabs>
        <w:ind w:left="5400" w:hanging="360"/>
      </w:pPr>
      <w:rPr>
        <w:rFonts w:ascii="Symbol" w:hAnsi="Symbol" w:hint="default"/>
      </w:rPr>
    </w:lvl>
    <w:lvl w:ilvl="8" w:tplc="3DDEC0EA"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2D5C6444"/>
    <w:multiLevelType w:val="hybridMultilevel"/>
    <w:tmpl w:val="A7DABEA0"/>
    <w:lvl w:ilvl="0" w:tplc="800A8964">
      <w:start w:val="1"/>
      <w:numFmt w:val="bullet"/>
      <w:lvlText w:val="•"/>
      <w:lvlPicBulletId w:val="0"/>
      <w:lvlJc w:val="left"/>
      <w:pPr>
        <w:ind w:left="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D28158">
      <w:start w:val="1"/>
      <w:numFmt w:val="bullet"/>
      <w:lvlText w:val="o"/>
      <w:lvlJc w:val="left"/>
      <w:pPr>
        <w:ind w:left="1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3E0EC0">
      <w:start w:val="1"/>
      <w:numFmt w:val="bullet"/>
      <w:lvlText w:val="▪"/>
      <w:lvlJc w:val="left"/>
      <w:pPr>
        <w:ind w:left="2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7C1FEC">
      <w:start w:val="1"/>
      <w:numFmt w:val="bullet"/>
      <w:lvlText w:val="•"/>
      <w:lvlJc w:val="left"/>
      <w:pPr>
        <w:ind w:left="2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A6CDBE">
      <w:start w:val="1"/>
      <w:numFmt w:val="bullet"/>
      <w:lvlText w:val="o"/>
      <w:lvlJc w:val="left"/>
      <w:pPr>
        <w:ind w:left="3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D84404">
      <w:start w:val="1"/>
      <w:numFmt w:val="bullet"/>
      <w:lvlText w:val="▪"/>
      <w:lvlJc w:val="left"/>
      <w:pPr>
        <w:ind w:left="4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B899FA">
      <w:start w:val="1"/>
      <w:numFmt w:val="bullet"/>
      <w:lvlText w:val="•"/>
      <w:lvlJc w:val="left"/>
      <w:pPr>
        <w:ind w:left="5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E8E0F4">
      <w:start w:val="1"/>
      <w:numFmt w:val="bullet"/>
      <w:lvlText w:val="o"/>
      <w:lvlJc w:val="left"/>
      <w:pPr>
        <w:ind w:left="5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A2ACB8">
      <w:start w:val="1"/>
      <w:numFmt w:val="bullet"/>
      <w:lvlText w:val="▪"/>
      <w:lvlJc w:val="left"/>
      <w:pPr>
        <w:ind w:left="6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E210E65"/>
    <w:multiLevelType w:val="hybridMultilevel"/>
    <w:tmpl w:val="C75A502E"/>
    <w:lvl w:ilvl="0" w:tplc="7B560FC0">
      <w:start w:val="1"/>
      <w:numFmt w:val="bullet"/>
      <w:lvlText w:val=""/>
      <w:lvlPicBulletId w:val="0"/>
      <w:lvlJc w:val="left"/>
      <w:pPr>
        <w:tabs>
          <w:tab w:val="num" w:pos="720"/>
        </w:tabs>
        <w:ind w:left="720" w:hanging="360"/>
      </w:pPr>
      <w:rPr>
        <w:rFonts w:ascii="Symbol" w:hAnsi="Symbol" w:hint="default"/>
      </w:rPr>
    </w:lvl>
    <w:lvl w:ilvl="1" w:tplc="98DE2B3A" w:tentative="1">
      <w:start w:val="1"/>
      <w:numFmt w:val="bullet"/>
      <w:lvlText w:val=""/>
      <w:lvlJc w:val="left"/>
      <w:pPr>
        <w:tabs>
          <w:tab w:val="num" w:pos="1440"/>
        </w:tabs>
        <w:ind w:left="1440" w:hanging="360"/>
      </w:pPr>
      <w:rPr>
        <w:rFonts w:ascii="Symbol" w:hAnsi="Symbol" w:hint="default"/>
      </w:rPr>
    </w:lvl>
    <w:lvl w:ilvl="2" w:tplc="B61A966E" w:tentative="1">
      <w:start w:val="1"/>
      <w:numFmt w:val="bullet"/>
      <w:lvlText w:val=""/>
      <w:lvlJc w:val="left"/>
      <w:pPr>
        <w:tabs>
          <w:tab w:val="num" w:pos="2160"/>
        </w:tabs>
        <w:ind w:left="2160" w:hanging="360"/>
      </w:pPr>
      <w:rPr>
        <w:rFonts w:ascii="Symbol" w:hAnsi="Symbol" w:hint="default"/>
      </w:rPr>
    </w:lvl>
    <w:lvl w:ilvl="3" w:tplc="9CC6CC16" w:tentative="1">
      <w:start w:val="1"/>
      <w:numFmt w:val="bullet"/>
      <w:lvlText w:val=""/>
      <w:lvlJc w:val="left"/>
      <w:pPr>
        <w:tabs>
          <w:tab w:val="num" w:pos="2880"/>
        </w:tabs>
        <w:ind w:left="2880" w:hanging="360"/>
      </w:pPr>
      <w:rPr>
        <w:rFonts w:ascii="Symbol" w:hAnsi="Symbol" w:hint="default"/>
      </w:rPr>
    </w:lvl>
    <w:lvl w:ilvl="4" w:tplc="1A24593E" w:tentative="1">
      <w:start w:val="1"/>
      <w:numFmt w:val="bullet"/>
      <w:lvlText w:val=""/>
      <w:lvlJc w:val="left"/>
      <w:pPr>
        <w:tabs>
          <w:tab w:val="num" w:pos="3600"/>
        </w:tabs>
        <w:ind w:left="3600" w:hanging="360"/>
      </w:pPr>
      <w:rPr>
        <w:rFonts w:ascii="Symbol" w:hAnsi="Symbol" w:hint="default"/>
      </w:rPr>
    </w:lvl>
    <w:lvl w:ilvl="5" w:tplc="1C72891A" w:tentative="1">
      <w:start w:val="1"/>
      <w:numFmt w:val="bullet"/>
      <w:lvlText w:val=""/>
      <w:lvlJc w:val="left"/>
      <w:pPr>
        <w:tabs>
          <w:tab w:val="num" w:pos="4320"/>
        </w:tabs>
        <w:ind w:left="4320" w:hanging="360"/>
      </w:pPr>
      <w:rPr>
        <w:rFonts w:ascii="Symbol" w:hAnsi="Symbol" w:hint="default"/>
      </w:rPr>
    </w:lvl>
    <w:lvl w:ilvl="6" w:tplc="3C32AD32" w:tentative="1">
      <w:start w:val="1"/>
      <w:numFmt w:val="bullet"/>
      <w:lvlText w:val=""/>
      <w:lvlJc w:val="left"/>
      <w:pPr>
        <w:tabs>
          <w:tab w:val="num" w:pos="5040"/>
        </w:tabs>
        <w:ind w:left="5040" w:hanging="360"/>
      </w:pPr>
      <w:rPr>
        <w:rFonts w:ascii="Symbol" w:hAnsi="Symbol" w:hint="default"/>
      </w:rPr>
    </w:lvl>
    <w:lvl w:ilvl="7" w:tplc="CCA2E4C4" w:tentative="1">
      <w:start w:val="1"/>
      <w:numFmt w:val="bullet"/>
      <w:lvlText w:val=""/>
      <w:lvlJc w:val="left"/>
      <w:pPr>
        <w:tabs>
          <w:tab w:val="num" w:pos="5760"/>
        </w:tabs>
        <w:ind w:left="5760" w:hanging="360"/>
      </w:pPr>
      <w:rPr>
        <w:rFonts w:ascii="Symbol" w:hAnsi="Symbol" w:hint="default"/>
      </w:rPr>
    </w:lvl>
    <w:lvl w:ilvl="8" w:tplc="B4D040D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E912455"/>
    <w:multiLevelType w:val="hybridMultilevel"/>
    <w:tmpl w:val="107E1740"/>
    <w:lvl w:ilvl="0" w:tplc="497EF786">
      <w:start w:val="3"/>
      <w:numFmt w:val="decimal"/>
      <w:pStyle w:val="Heading1"/>
      <w:lvlText w:val="%1"/>
      <w:lvlJc w:val="left"/>
      <w:pPr>
        <w:ind w:left="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67B4F580">
      <w:start w:val="1"/>
      <w:numFmt w:val="lowerLetter"/>
      <w:lvlText w:val="%2"/>
      <w:lvlJc w:val="left"/>
      <w:pPr>
        <w:ind w:left="1107"/>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B75CF96A">
      <w:start w:val="1"/>
      <w:numFmt w:val="lowerRoman"/>
      <w:lvlText w:val="%3"/>
      <w:lvlJc w:val="left"/>
      <w:pPr>
        <w:ind w:left="1827"/>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1AFED0A6">
      <w:start w:val="1"/>
      <w:numFmt w:val="decimal"/>
      <w:lvlText w:val="%4"/>
      <w:lvlJc w:val="left"/>
      <w:pPr>
        <w:ind w:left="2547"/>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E800EEDA">
      <w:start w:val="1"/>
      <w:numFmt w:val="lowerLetter"/>
      <w:lvlText w:val="%5"/>
      <w:lvlJc w:val="left"/>
      <w:pPr>
        <w:ind w:left="3267"/>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B6C8CB64">
      <w:start w:val="1"/>
      <w:numFmt w:val="lowerRoman"/>
      <w:lvlText w:val="%6"/>
      <w:lvlJc w:val="left"/>
      <w:pPr>
        <w:ind w:left="3987"/>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367241E8">
      <w:start w:val="1"/>
      <w:numFmt w:val="decimal"/>
      <w:lvlText w:val="%7"/>
      <w:lvlJc w:val="left"/>
      <w:pPr>
        <w:ind w:left="4707"/>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C218A804">
      <w:start w:val="1"/>
      <w:numFmt w:val="lowerLetter"/>
      <w:lvlText w:val="%8"/>
      <w:lvlJc w:val="left"/>
      <w:pPr>
        <w:ind w:left="5427"/>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50C29C58">
      <w:start w:val="1"/>
      <w:numFmt w:val="lowerRoman"/>
      <w:lvlText w:val="%9"/>
      <w:lvlJc w:val="left"/>
      <w:pPr>
        <w:ind w:left="6147"/>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num w:numId="1" w16cid:durableId="739983529">
    <w:abstractNumId w:val="1"/>
  </w:num>
  <w:num w:numId="2" w16cid:durableId="791096566">
    <w:abstractNumId w:val="4"/>
  </w:num>
  <w:num w:numId="3" w16cid:durableId="736587265">
    <w:abstractNumId w:val="2"/>
  </w:num>
  <w:num w:numId="4" w16cid:durableId="2029679387">
    <w:abstractNumId w:val="6"/>
  </w:num>
  <w:num w:numId="5" w16cid:durableId="2086952465">
    <w:abstractNumId w:val="5"/>
  </w:num>
  <w:num w:numId="6" w16cid:durableId="854878556">
    <w:abstractNumId w:val="0"/>
  </w:num>
  <w:num w:numId="7" w16cid:durableId="699597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6AF"/>
    <w:rsid w:val="001766AF"/>
    <w:rsid w:val="003E73D1"/>
    <w:rsid w:val="005751D1"/>
    <w:rsid w:val="00B809F4"/>
    <w:rsid w:val="00D61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6FA9"/>
  <w15:docId w15:val="{6EC8CA5F-43CD-4C2C-B7F5-D7A22BD9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4"/>
      </w:numPr>
      <w:spacing w:after="0" w:line="259" w:lineRule="auto"/>
      <w:ind w:left="114"/>
      <w:outlineLvl w:val="0"/>
    </w:pPr>
    <w:rPr>
      <w:rFonts w:ascii="Calibri" w:eastAsia="Calibri" w:hAnsi="Calibri" w:cs="Calibri"/>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6"/>
    </w:rPr>
  </w:style>
  <w:style w:type="paragraph" w:styleId="ListParagraph">
    <w:name w:val="List Paragraph"/>
    <w:basedOn w:val="Normal"/>
    <w:uiPriority w:val="34"/>
    <w:qFormat/>
    <w:rsid w:val="005751D1"/>
    <w:pPr>
      <w:ind w:left="720"/>
      <w:contextualSpacing/>
    </w:pPr>
  </w:style>
  <w:style w:type="paragraph" w:styleId="Footer">
    <w:name w:val="footer"/>
    <w:basedOn w:val="Normal"/>
    <w:link w:val="FooterChar"/>
    <w:uiPriority w:val="99"/>
    <w:unhideWhenUsed/>
    <w:rsid w:val="005751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1D1"/>
    <w:rPr>
      <w:rFonts w:ascii="Calibri" w:eastAsia="Calibri" w:hAnsi="Calibri" w:cs="Calibri"/>
      <w:color w:val="000000"/>
      <w:sz w:val="22"/>
    </w:rPr>
  </w:style>
  <w:style w:type="character" w:styleId="Hyperlink">
    <w:name w:val="Hyperlink"/>
    <w:basedOn w:val="DefaultParagraphFont"/>
    <w:uiPriority w:val="99"/>
    <w:unhideWhenUsed/>
    <w:rsid w:val="00D614D5"/>
    <w:rPr>
      <w:color w:val="467886" w:themeColor="hyperlink"/>
      <w:u w:val="single"/>
    </w:rPr>
  </w:style>
  <w:style w:type="character" w:styleId="UnresolvedMention">
    <w:name w:val="Unresolved Mention"/>
    <w:basedOn w:val="DefaultParagraphFont"/>
    <w:uiPriority w:val="99"/>
    <w:semiHidden/>
    <w:unhideWhenUsed/>
    <w:rsid w:val="00D61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eric.org.uk/potty-traini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5336</Characters>
  <Application>Microsoft Office Word</Application>
  <DocSecurity>0</DocSecurity>
  <Lines>44</Lines>
  <Paragraphs>12</Paragraphs>
  <ScaleCrop>false</ScaleCrop>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Bradley</dc:creator>
  <cp:keywords/>
  <cp:lastModifiedBy>Vicky Bradley</cp:lastModifiedBy>
  <cp:revision>3</cp:revision>
  <cp:lastPrinted>2026-06-24T10:12:00Z</cp:lastPrinted>
  <dcterms:created xsi:type="dcterms:W3CDTF">2026-06-24T10:12:00Z</dcterms:created>
  <dcterms:modified xsi:type="dcterms:W3CDTF">2026-06-24T10:15:00Z</dcterms:modified>
</cp:coreProperties>
</file>